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65" w:rsidRPr="00911665" w:rsidRDefault="00911665" w:rsidP="003B68E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s-IS"/>
        </w:rPr>
      </w:pPr>
      <w:r w:rsidRPr="00911665">
        <w:rPr>
          <w:rFonts w:ascii="Cambria" w:eastAsia="Times New Roman" w:hAnsi="Cambria" w:cs="Arial"/>
          <w:b/>
          <w:bCs/>
          <w:color w:val="1F4E79"/>
          <w:sz w:val="28"/>
          <w:szCs w:val="28"/>
          <w:lang w:eastAsia="is-IS"/>
        </w:rPr>
        <w:t>Fundargerð fundar foreldraráðs leikskólans Akra</w:t>
      </w:r>
    </w:p>
    <w:p w:rsidR="00911665" w:rsidRPr="00911665" w:rsidRDefault="00911665" w:rsidP="003B68E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s-IS"/>
        </w:rPr>
      </w:pP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Fundartími: 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Þriðjudagur 3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. 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nóvember kl. 12</w:t>
      </w:r>
    </w:p>
    <w:p w:rsidR="00911665" w:rsidRPr="00911665" w:rsidRDefault="00911665" w:rsidP="003B68E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s-IS"/>
        </w:rPr>
      </w:pP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Fundarstaður: </w:t>
      </w:r>
      <w:proofErr w:type="spellStart"/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Skype</w:t>
      </w:r>
      <w:proofErr w:type="spellEnd"/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 fundur </w:t>
      </w:r>
    </w:p>
    <w:p w:rsidR="00911665" w:rsidRPr="00911665" w:rsidRDefault="00911665" w:rsidP="003B68E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s-IS"/>
        </w:rPr>
      </w:pP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Fundarmenn: 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Helga Rut Eysteinsdóttir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, Guðlaugur Kristmundsson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, Hildur Edda Grétarsdóttir, Daði Rúnar Pétursson</w:t>
      </w:r>
      <w:r w:rsidR="003B68E0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 (öll úr foreldraráði)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, 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Kristín </w:t>
      </w:r>
      <w:proofErr w:type="spellStart"/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Hemmert</w:t>
      </w:r>
      <w:proofErr w:type="spellEnd"/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 Sigurðardó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ttir (starfandi leikskólas</w:t>
      </w:r>
      <w:r w:rsidR="003B68E0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>tjóri) og Halldóra Pétursdóttir</w:t>
      </w:r>
      <w:r w:rsidRPr="00911665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 </w:t>
      </w:r>
      <w:r w:rsidR="003B68E0">
        <w:rPr>
          <w:rFonts w:ascii="Cambria" w:eastAsia="Times New Roman" w:hAnsi="Cambria" w:cs="Arial"/>
          <w:b/>
          <w:bCs/>
          <w:color w:val="1F4E79"/>
          <w:sz w:val="24"/>
          <w:szCs w:val="24"/>
          <w:lang w:eastAsia="is-IS"/>
        </w:rPr>
        <w:t xml:space="preserve">(leikskólafulltrúi Garðabæjar). </w:t>
      </w:r>
    </w:p>
    <w:p w:rsidR="00911665" w:rsidRPr="003B68E0" w:rsidRDefault="00911665" w:rsidP="003B68E0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s-IS"/>
        </w:rPr>
      </w:pPr>
      <w:r w:rsidRPr="00911665">
        <w:rPr>
          <w:rFonts w:ascii="Cambria" w:eastAsia="Times New Roman" w:hAnsi="Cambria" w:cs="Times New Roman"/>
          <w:sz w:val="24"/>
          <w:szCs w:val="24"/>
          <w:lang w:eastAsia="is-IS"/>
        </w:rPr>
        <w:t>Fyrsti</w:t>
      </w:r>
      <w:r w:rsidRPr="00911665">
        <w:rPr>
          <w:rFonts w:ascii="Cambria" w:eastAsia="Times New Roman" w:hAnsi="Cambria" w:cs="Arial"/>
          <w:color w:val="000000"/>
          <w:sz w:val="24"/>
          <w:szCs w:val="24"/>
          <w:lang w:eastAsia="is-IS"/>
        </w:rPr>
        <w:t xml:space="preserve"> fundu</w:t>
      </w:r>
      <w:r w:rsidRPr="00911665">
        <w:rPr>
          <w:rFonts w:ascii="Cambria" w:eastAsia="Times New Roman" w:hAnsi="Cambria" w:cs="Arial"/>
          <w:color w:val="000000"/>
          <w:sz w:val="24"/>
          <w:szCs w:val="24"/>
          <w:lang w:eastAsia="is-IS"/>
        </w:rPr>
        <w:t xml:space="preserve">r foreldraráðsins skólaárið </w:t>
      </w:r>
      <w:r w:rsidRPr="00911665">
        <w:rPr>
          <w:rFonts w:ascii="Cambria" w:eastAsia="Times New Roman" w:hAnsi="Cambria" w:cs="Arial"/>
          <w:color w:val="000000"/>
          <w:sz w:val="24"/>
          <w:szCs w:val="24"/>
          <w:lang w:eastAsia="is-IS"/>
        </w:rPr>
        <w:t>2020</w:t>
      </w:r>
      <w:r w:rsidRPr="00911665">
        <w:rPr>
          <w:rFonts w:ascii="Cambria" w:eastAsia="Times New Roman" w:hAnsi="Cambria" w:cs="Arial"/>
          <w:color w:val="000000"/>
          <w:sz w:val="24"/>
          <w:szCs w:val="24"/>
          <w:lang w:eastAsia="is-IS"/>
        </w:rPr>
        <w:t>-2021</w:t>
      </w:r>
      <w:r w:rsidRPr="00911665">
        <w:rPr>
          <w:rFonts w:ascii="Cambria" w:eastAsia="Times New Roman" w:hAnsi="Cambria" w:cs="Arial"/>
          <w:color w:val="000000"/>
          <w:sz w:val="24"/>
          <w:szCs w:val="24"/>
          <w:lang w:eastAsia="is-IS"/>
        </w:rPr>
        <w:t xml:space="preserve">. Eftirtalin mál voru til umræðu: </w:t>
      </w:r>
    </w:p>
    <w:p w:rsidR="00502667" w:rsidRPr="00732599" w:rsidRDefault="00502667" w:rsidP="003B68E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1F4E79" w:themeColor="accent1" w:themeShade="80"/>
        </w:rPr>
      </w:pPr>
      <w:r w:rsidRPr="00732599">
        <w:rPr>
          <w:rFonts w:ascii="Cambria" w:hAnsi="Cambria"/>
          <w:b/>
          <w:color w:val="1F4E79" w:themeColor="accent1" w:themeShade="80"/>
        </w:rPr>
        <w:t xml:space="preserve">Hlutverk foreldraráðs </w:t>
      </w:r>
    </w:p>
    <w:p w:rsidR="00861B16" w:rsidRPr="00911665" w:rsidRDefault="00861B16" w:rsidP="003B68E0">
      <w:pPr>
        <w:pStyle w:val="ListParagraph"/>
        <w:jc w:val="both"/>
        <w:rPr>
          <w:rFonts w:ascii="Cambria" w:hAnsi="Cambria"/>
        </w:rPr>
      </w:pPr>
    </w:p>
    <w:p w:rsidR="00911665" w:rsidRPr="00911665" w:rsidRDefault="00911665" w:rsidP="003B68E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lang w:eastAsia="is-IS"/>
        </w:rPr>
      </w:pPr>
      <w:r w:rsidRPr="003B68E0">
        <w:rPr>
          <w:rFonts w:ascii="Cambria" w:eastAsia="Times New Roman" w:hAnsi="Cambria" w:cs="Arial"/>
          <w:lang w:eastAsia="is-IS"/>
        </w:rPr>
        <w:t xml:space="preserve">Halldóra fór yfir hlutverk foreldraráðsins en skv. </w:t>
      </w:r>
      <w:r w:rsidRPr="00911665">
        <w:rPr>
          <w:rFonts w:ascii="Cambria" w:eastAsia="Times New Roman" w:hAnsi="Cambria" w:cs="Arial"/>
          <w:lang w:eastAsia="is-IS"/>
        </w:rPr>
        <w:t>lögum um leikskóla nr. 90 frá 2008 skal í leikskólum vera foreldraráð og leikskólastjóri hefur frumkvæði að stofnun þess og kosningu í ráðið. Foreldraráð er skipað a.m.k. þremur foreldrum og skal kosning fara fram í september ár hvert og kosið til eins árs í senn. Ráðið setur sér starfsreglur sem það vinnur eftir og ber leikskólastjóra að vinna með ráðinu. Hlutverk foreldraráðs leikskóla er eftirfarandi:</w:t>
      </w:r>
    </w:p>
    <w:p w:rsidR="00911665" w:rsidRPr="00911665" w:rsidRDefault="00911665" w:rsidP="003B6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911665">
        <w:rPr>
          <w:rFonts w:ascii="Cambria" w:eastAsia="Times New Roman" w:hAnsi="Cambria" w:cs="Arial"/>
          <w:lang w:eastAsia="is-IS"/>
        </w:rPr>
        <w:t>Gefa umsagnir til leikskóla og leikskólanefndar um skólanámskrá og aðrar áætlanir er varða starfsemi leikskólans</w:t>
      </w:r>
    </w:p>
    <w:p w:rsidR="00911665" w:rsidRPr="00911665" w:rsidRDefault="00911665" w:rsidP="003B6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911665">
        <w:rPr>
          <w:rFonts w:ascii="Cambria" w:eastAsia="Times New Roman" w:hAnsi="Cambria" w:cs="Arial"/>
          <w:lang w:eastAsia="is-IS"/>
        </w:rPr>
        <w:t>Fylgjast með framkvæmd skólanámskrár og annarra áætlana innan leikskólans og kynningu þeirra fyrir foreldrum</w:t>
      </w:r>
    </w:p>
    <w:p w:rsidR="00911665" w:rsidRPr="003B68E0" w:rsidRDefault="00911665" w:rsidP="003B6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911665">
        <w:rPr>
          <w:rFonts w:ascii="Cambria" w:eastAsia="Times New Roman" w:hAnsi="Cambria" w:cs="Arial"/>
          <w:lang w:eastAsia="is-IS"/>
        </w:rPr>
        <w:t>Hefur umsagnarrétt um allar meiri háttar breytingar á leikskólastarfi</w:t>
      </w:r>
    </w:p>
    <w:p w:rsidR="00911665" w:rsidRPr="003B68E0" w:rsidRDefault="00911665" w:rsidP="003B6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3B68E0">
        <w:rPr>
          <w:rFonts w:ascii="Cambria" w:eastAsia="Times New Roman" w:hAnsi="Cambria" w:cs="Arial"/>
          <w:lang w:eastAsia="is-IS"/>
        </w:rPr>
        <w:t xml:space="preserve">Í þessu sambandi benti hún á að upplýsingar þessa efnis er að finna á heimasíðu leikskólans en þar er einnig að finna samantekt um starfshætti foreldraráðs í leikskólum (skjal útbúið í maí 2018). Sjá </w:t>
      </w:r>
      <w:hyperlink r:id="rId5" w:history="1">
        <w:r w:rsidRPr="003B68E0">
          <w:rPr>
            <w:rStyle w:val="Hyperlink"/>
            <w:rFonts w:ascii="Cambria" w:eastAsia="Times New Roman" w:hAnsi="Cambria" w:cs="Arial"/>
            <w:color w:val="auto"/>
            <w:lang w:eastAsia="is-IS"/>
          </w:rPr>
          <w:t>http://akrar.is/Stjornun/Foreldrarad</w:t>
        </w:r>
      </w:hyperlink>
      <w:r w:rsidRPr="003B68E0">
        <w:rPr>
          <w:rFonts w:ascii="Cambria" w:eastAsia="Times New Roman" w:hAnsi="Cambria" w:cs="Arial"/>
          <w:lang w:eastAsia="is-IS"/>
        </w:rPr>
        <w:t xml:space="preserve">. </w:t>
      </w:r>
    </w:p>
    <w:p w:rsidR="00911665" w:rsidRPr="003B68E0" w:rsidRDefault="00911665" w:rsidP="003B6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3B68E0">
        <w:rPr>
          <w:rFonts w:ascii="Cambria" w:eastAsia="Times New Roman" w:hAnsi="Cambria" w:cs="Arial"/>
          <w:lang w:eastAsia="is-IS"/>
        </w:rPr>
        <w:t xml:space="preserve">Þá benti hún á að foreldraráðið væri tengiliður við aðra foreldra og nefndi það dæmi að ef foreldrar hafa athugasemdir við starfsemi skólans eða aðbúnað í skólanum, þá myndi ráðið taka slíkt mál fyrir. Þá benti hún á að ef foreldraráð vildi ræða tiltekið mál við alla foreldra, þá sé hægt að boða til fundar með foreldrum. </w:t>
      </w:r>
    </w:p>
    <w:p w:rsidR="00911665" w:rsidRPr="003B68E0" w:rsidRDefault="00911665" w:rsidP="003B6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3B68E0">
        <w:rPr>
          <w:rFonts w:ascii="Cambria" w:eastAsia="Times New Roman" w:hAnsi="Cambria" w:cs="Arial"/>
          <w:lang w:eastAsia="is-IS"/>
        </w:rPr>
        <w:t xml:space="preserve">Halldóra benti ráðinu einnig á handbók foreldraráða frá Heimili og skóla sem má finna hér: </w:t>
      </w:r>
      <w:hyperlink r:id="rId6" w:history="1">
        <w:r w:rsidRPr="003B68E0">
          <w:rPr>
            <w:rStyle w:val="Hyperlink"/>
            <w:rFonts w:ascii="Cambria" w:eastAsia="Times New Roman" w:hAnsi="Cambria" w:cs="Arial"/>
            <w:color w:val="auto"/>
            <w:lang w:eastAsia="is-IS"/>
          </w:rPr>
          <w:t>http://www.heimiliogskoli.is/wp-content/uploads/2016/08/HS_Handb%C3%B3k_leikskola.pdf</w:t>
        </w:r>
      </w:hyperlink>
      <w:r w:rsidRPr="003B68E0">
        <w:rPr>
          <w:rFonts w:ascii="Cambria" w:eastAsia="Times New Roman" w:hAnsi="Cambria" w:cs="Arial"/>
          <w:lang w:eastAsia="is-IS"/>
        </w:rPr>
        <w:t>. Þá fjallaði Halldóra um möguleikann á því að foreldraráðið kynnti sér nánar starfsemi skólans með því að heimsækja hann</w:t>
      </w:r>
      <w:r w:rsidR="003B68E0" w:rsidRPr="003B68E0">
        <w:rPr>
          <w:rFonts w:ascii="Cambria" w:eastAsia="Times New Roman" w:hAnsi="Cambria" w:cs="Arial"/>
          <w:lang w:eastAsia="is-IS"/>
        </w:rPr>
        <w:t xml:space="preserve"> part úr degi</w:t>
      </w:r>
      <w:r w:rsidRPr="003B68E0">
        <w:rPr>
          <w:rFonts w:ascii="Cambria" w:eastAsia="Times New Roman" w:hAnsi="Cambria" w:cs="Arial"/>
          <w:lang w:eastAsia="is-IS"/>
        </w:rPr>
        <w:t xml:space="preserve">. Ákveðið var að stefnt yrði að því þegar aðstæður leyfa. </w:t>
      </w:r>
    </w:p>
    <w:p w:rsidR="00A1789D" w:rsidRPr="003B68E0" w:rsidRDefault="00911665" w:rsidP="003B6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lang w:eastAsia="is-IS"/>
        </w:rPr>
      </w:pPr>
      <w:r w:rsidRPr="003B68E0">
        <w:rPr>
          <w:rFonts w:ascii="Cambria" w:eastAsia="Times New Roman" w:hAnsi="Cambria" w:cs="Arial"/>
          <w:lang w:eastAsia="is-IS"/>
        </w:rPr>
        <w:t xml:space="preserve">Að lokum vakti Halldóra athygli ráðsins á vettvangi foreldra barna í leikskólum en um er að ræða fund sem bæjarstjóri heldur árlega með formönnum foreldraráða í bænum. Halda átti fund ársins í vor en vegna aðstæðna í þjóðfélaginu hefur ekki orðið af þeim fundi. </w:t>
      </w:r>
    </w:p>
    <w:p w:rsidR="00A1789D" w:rsidRPr="00911665" w:rsidRDefault="00A1789D" w:rsidP="003B68E0">
      <w:pPr>
        <w:pStyle w:val="ListParagraph"/>
        <w:jc w:val="both"/>
        <w:rPr>
          <w:rFonts w:ascii="Cambria" w:hAnsi="Cambria"/>
        </w:rPr>
      </w:pPr>
    </w:p>
    <w:p w:rsidR="00502667" w:rsidRPr="00732599" w:rsidRDefault="00502667" w:rsidP="003B68E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1F4E79" w:themeColor="accent1" w:themeShade="80"/>
        </w:rPr>
      </w:pPr>
      <w:r w:rsidRPr="00732599">
        <w:rPr>
          <w:rFonts w:ascii="Cambria" w:hAnsi="Cambria"/>
          <w:b/>
          <w:color w:val="1F4E79" w:themeColor="accent1" w:themeShade="80"/>
        </w:rPr>
        <w:t xml:space="preserve">Starfsáætlun Akra og matsþættir </w:t>
      </w:r>
    </w:p>
    <w:p w:rsidR="00A1789D" w:rsidRPr="00911665" w:rsidRDefault="00A1789D" w:rsidP="003B68E0">
      <w:pPr>
        <w:jc w:val="both"/>
        <w:rPr>
          <w:rFonts w:ascii="Cambria" w:hAnsi="Cambria"/>
        </w:rPr>
      </w:pPr>
    </w:p>
    <w:p w:rsidR="00A1789D" w:rsidRDefault="00911665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Kristín sendi foreldraráði drög að starfsáætlun og matsþáttum þann 2. nóvember sl. </w:t>
      </w:r>
      <w:r w:rsidR="0004186F">
        <w:rPr>
          <w:rFonts w:ascii="Cambria" w:hAnsi="Cambria"/>
        </w:rPr>
        <w:t xml:space="preserve">Kristín fór stuttlega yfir starfsáætlunina og óskaði eftir viðbrögðum foreldraráðs við henni. </w:t>
      </w:r>
      <w:r w:rsidR="003B68E0">
        <w:rPr>
          <w:rFonts w:ascii="Cambria" w:hAnsi="Cambria"/>
        </w:rPr>
        <w:t xml:space="preserve">Ákveðið var að foreldraráðið myndi rýna áætlunina og koma með viðbrögð fyrir lok vikunnar. </w:t>
      </w:r>
    </w:p>
    <w:p w:rsidR="0004186F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Meðal þess sem hún nefndi er að lögð er áhersla á að fram fari markvisst endurmat á þeim verkefnum sem farið væri í til þess að kanna sem fyrst hvort að árangur </w:t>
      </w:r>
      <w:r w:rsidR="003B68E0">
        <w:rPr>
          <w:rFonts w:ascii="Cambria" w:hAnsi="Cambria"/>
        </w:rPr>
        <w:t xml:space="preserve">hafi náðst. </w:t>
      </w:r>
      <w:r>
        <w:rPr>
          <w:rFonts w:ascii="Cambria" w:hAnsi="Cambria"/>
        </w:rPr>
        <w:t xml:space="preserve"> </w:t>
      </w:r>
    </w:p>
    <w:p w:rsidR="0004186F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>Helga nefndi að um væri að ræða mjög sambærilega áætlun og í fyrra og hefði foreldraráðið haft tilteknar athugasemdir við áætlunina, m.a. að hún væri</w:t>
      </w:r>
      <w:r w:rsidR="003B68E0">
        <w:rPr>
          <w:rFonts w:ascii="Cambria" w:hAnsi="Cambria"/>
        </w:rPr>
        <w:t xml:space="preserve"> ekki mjög efnismikil samanborið</w:t>
      </w:r>
      <w:r>
        <w:rPr>
          <w:rFonts w:ascii="Cambria" w:hAnsi="Cambria"/>
        </w:rPr>
        <w:t xml:space="preserve"> við áætlanir hjá öðrum leikskólum. </w:t>
      </w:r>
    </w:p>
    <w:p w:rsidR="0004186F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Halldóra benti á að um samræmt eyðublað væri að ræða sem allir leikskólar þurfa að fylla inn í en síðan er það undir leikskólastjórum komið hvort þeir útfæri þessar áætlanir nánar </w:t>
      </w:r>
      <w:r w:rsidR="003B68E0">
        <w:rPr>
          <w:rFonts w:ascii="Cambria" w:hAnsi="Cambria"/>
        </w:rPr>
        <w:t>og fjalli</w:t>
      </w:r>
      <w:r>
        <w:rPr>
          <w:rFonts w:ascii="Cambria" w:hAnsi="Cambria"/>
        </w:rPr>
        <w:t xml:space="preserve"> betur um tiltekna þætti í</w:t>
      </w:r>
      <w:r w:rsidR="003B68E0">
        <w:rPr>
          <w:rFonts w:ascii="Cambria" w:hAnsi="Cambria"/>
        </w:rPr>
        <w:t xml:space="preserve"> sérstakri skýrslu. Þá benti hún á</w:t>
      </w:r>
      <w:r>
        <w:rPr>
          <w:rFonts w:ascii="Cambria" w:hAnsi="Cambria"/>
        </w:rPr>
        <w:t xml:space="preserve"> að mikilvægt væri að þessi áætlun endurspe</w:t>
      </w:r>
      <w:r w:rsidR="003B68E0">
        <w:rPr>
          <w:rFonts w:ascii="Cambria" w:hAnsi="Cambria"/>
        </w:rPr>
        <w:t xml:space="preserve">glaðist í ársskýrslu hvers árs og þar væri fjallað um hvernig gengið hefði að fylgja áætluninni eftir. </w:t>
      </w:r>
    </w:p>
    <w:p w:rsidR="0004186F" w:rsidRPr="00911665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Varðandi hlutverk foreldraráðs </w:t>
      </w:r>
      <w:r w:rsidR="003B68E0">
        <w:rPr>
          <w:rFonts w:ascii="Cambria" w:hAnsi="Cambria"/>
        </w:rPr>
        <w:t>í tengslum við þessa</w:t>
      </w:r>
      <w:r>
        <w:rPr>
          <w:rFonts w:ascii="Cambria" w:hAnsi="Cambria"/>
        </w:rPr>
        <w:t xml:space="preserve"> áætlun nefndi Halldóra að það væri ráðsins að spyrja spurninga varðandi áætlunina, t.d. hvernig fyrirhugað væri að meta tiltekna þætti og hvaða viðmið væru fyrirliggjandi í því sambandi. Þá nefndi hún að það væri líka mikilvægt að viðmiðin kæmu að einhverju leyti frá börnunum sjálfum og að þau hafi áhrif á umhverfi sitt og fái að meta hvað er að ganga vel og hvað gengur ekki eins vel. </w:t>
      </w:r>
    </w:p>
    <w:p w:rsidR="005B7E5E" w:rsidRPr="00911665" w:rsidRDefault="005B7E5E" w:rsidP="003B68E0">
      <w:pPr>
        <w:jc w:val="both"/>
        <w:rPr>
          <w:rFonts w:ascii="Cambria" w:hAnsi="Cambria"/>
        </w:rPr>
      </w:pPr>
    </w:p>
    <w:p w:rsidR="00502667" w:rsidRPr="00732599" w:rsidRDefault="00502667" w:rsidP="003B68E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1F4E79" w:themeColor="accent1" w:themeShade="80"/>
        </w:rPr>
      </w:pPr>
      <w:r w:rsidRPr="00732599">
        <w:rPr>
          <w:rFonts w:ascii="Cambria" w:hAnsi="Cambria"/>
          <w:b/>
          <w:color w:val="1F4E79" w:themeColor="accent1" w:themeShade="80"/>
        </w:rPr>
        <w:t>Lærdómur af nýlegum COVID-19 smitum á leikskólanum</w:t>
      </w:r>
    </w:p>
    <w:p w:rsidR="005B7E5E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04186F" w:rsidRDefault="0004186F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>Kristín fór stuttlega yfir stöðu mála og hvernig hólfaskiptingu leikskólans er háttað. Um er að ræða algjö</w:t>
      </w:r>
      <w:r w:rsidR="003B68E0">
        <w:rPr>
          <w:rFonts w:ascii="Cambria" w:hAnsi="Cambria"/>
        </w:rPr>
        <w:t xml:space="preserve">ra skiptingu milli eldri </w:t>
      </w:r>
      <w:r>
        <w:rPr>
          <w:rFonts w:ascii="Cambria" w:hAnsi="Cambria"/>
        </w:rPr>
        <w:t>og yngri deilda og eru starfsmenn með sitthvora kaffiaðstöðuna og aðstöðu til undirbúnings. Þá er deildarstjórum líka boðið upp á að sinna undirbúningi að heiman. Eitt sameiginlegt rými er í húsinu þar sem kennarar hafa aðgang að prentara og ljósritunarvél en það rými er notað eins lítið og hægt er. Sameiginlegir snertifletir þar eru þrifnir reglulega.</w:t>
      </w:r>
    </w:p>
    <w:p w:rsidR="0004186F" w:rsidRDefault="003B68E0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Guðlaugur spurði hvort að kvíði starfsmanna vegna ástandsins væri orðinn áberandi. Að sögn Kristínar hefur hún </w:t>
      </w:r>
      <w:r w:rsidR="0004186F">
        <w:rPr>
          <w:rFonts w:ascii="Cambria" w:hAnsi="Cambria"/>
        </w:rPr>
        <w:t>merkt talsverðan kvíða hjá starfsfólki vegna ástandsins og hefur hún leitað leiða til að sty</w:t>
      </w:r>
      <w:r w:rsidR="00FC0A0B">
        <w:rPr>
          <w:rFonts w:ascii="Cambria" w:hAnsi="Cambria"/>
        </w:rPr>
        <w:t>ðja</w:t>
      </w:r>
      <w:r w:rsidR="0004186F">
        <w:rPr>
          <w:rFonts w:ascii="Cambria" w:hAnsi="Cambria"/>
        </w:rPr>
        <w:t xml:space="preserve"> starfsfólk í því sambandi. Halldóra benti einnig á að það væri farið að bera á aukinni þreytu á leikskólastiginu almennt í sveitarfélögum og væri hvert sveitarfélag að skoða hvernig hægt væri að styrkja grunnstoðir sínar til þess að ráða bót á þessu. </w:t>
      </w:r>
    </w:p>
    <w:p w:rsidR="003B68E0" w:rsidRPr="00911665" w:rsidRDefault="003B68E0" w:rsidP="003B68E0">
      <w:pPr>
        <w:jc w:val="both"/>
        <w:rPr>
          <w:rFonts w:ascii="Cambria" w:hAnsi="Cambria"/>
        </w:rPr>
      </w:pPr>
    </w:p>
    <w:p w:rsidR="00502667" w:rsidRPr="00732599" w:rsidRDefault="00502667" w:rsidP="003B68E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1F4E79" w:themeColor="accent1" w:themeShade="80"/>
        </w:rPr>
      </w:pPr>
      <w:r w:rsidRPr="00732599">
        <w:rPr>
          <w:rFonts w:ascii="Cambria" w:hAnsi="Cambria"/>
          <w:b/>
          <w:color w:val="1F4E79" w:themeColor="accent1" w:themeShade="80"/>
        </w:rPr>
        <w:t xml:space="preserve">Starfsmannamál </w:t>
      </w:r>
    </w:p>
    <w:p w:rsidR="00502667" w:rsidRDefault="00502667" w:rsidP="003B68E0">
      <w:pPr>
        <w:pStyle w:val="ListParagraph"/>
        <w:numPr>
          <w:ilvl w:val="2"/>
          <w:numId w:val="2"/>
        </w:numPr>
        <w:jc w:val="both"/>
        <w:rPr>
          <w:rFonts w:ascii="Cambria" w:hAnsi="Cambria"/>
        </w:rPr>
      </w:pPr>
      <w:r w:rsidRPr="00911665">
        <w:rPr>
          <w:rFonts w:ascii="Cambria" w:hAnsi="Cambria"/>
        </w:rPr>
        <w:t xml:space="preserve">Vinna við eflingu starfsanda og ráðning nýrra starfsmanna </w:t>
      </w:r>
    </w:p>
    <w:p w:rsidR="00902C57" w:rsidRDefault="00902C57" w:rsidP="003B68E0">
      <w:pPr>
        <w:jc w:val="both"/>
        <w:rPr>
          <w:rFonts w:ascii="Cambria" w:hAnsi="Cambria"/>
        </w:rPr>
      </w:pPr>
    </w:p>
    <w:p w:rsidR="0004186F" w:rsidRDefault="00902C57" w:rsidP="003B68E0">
      <w:pPr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Hluti af starfsáætlun fyrir veturinn er að efla áfram starfsandann. Ragnhildur Vigfúsdóttir hefur hitt hópinn 2x og hefur vinnan undir hennar handleiðslu gengið mjög vel. Þó hefur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>-19 sett strik í reikninginn varð</w:t>
      </w:r>
      <w:r w:rsidR="003B68E0">
        <w:rPr>
          <w:rFonts w:ascii="Cambria" w:hAnsi="Cambria"/>
        </w:rPr>
        <w:t xml:space="preserve">andi þá vinnu. Kristín taldi </w:t>
      </w:r>
      <w:r>
        <w:rPr>
          <w:rFonts w:ascii="Cambria" w:hAnsi="Cambria"/>
        </w:rPr>
        <w:t xml:space="preserve">að það væri mikil samstaða í starfsmannahópnum og mikill vilji til þess að bæta andann og jafnframt takast á við þær áskoranir sem starfsmennirnir standa frammi fyrir þessi misserin. </w:t>
      </w:r>
    </w:p>
    <w:p w:rsidR="00EA2537" w:rsidRDefault="00902C57" w:rsidP="003B68E0">
      <w:pPr>
        <w:jc w:val="both"/>
        <w:rPr>
          <w:rFonts w:ascii="Cambria" w:hAnsi="Cambria"/>
        </w:rPr>
      </w:pPr>
      <w:r>
        <w:rPr>
          <w:rFonts w:ascii="Cambria" w:hAnsi="Cambria" w:cs="Calibri"/>
        </w:rPr>
        <w:t>Helga spurði hvor</w:t>
      </w:r>
      <w:r w:rsidR="003A2787">
        <w:rPr>
          <w:rFonts w:ascii="Cambria" w:hAnsi="Cambria" w:cs="Calibri"/>
        </w:rPr>
        <w:t xml:space="preserve">t að búið væri að framkvæma aðra starfsánægjukönnun sem rætt var um í vor að fyrirhuguð væri á haustmánuðum. Halldóra svaraði því til að þessi könnun hefði verið sett á dagskrá í lok október/byrjun nóvember og það fyrirtæki sem sér um að gera könnunina ráðgerir að framkvæma hana í næstu viku. Þar sem um rafræna könnun er að ræða, hefði </w:t>
      </w:r>
      <w:proofErr w:type="spellStart"/>
      <w:r w:rsidR="003A2787">
        <w:rPr>
          <w:rFonts w:ascii="Cambria" w:hAnsi="Cambria" w:cs="Calibri"/>
        </w:rPr>
        <w:t>Covid</w:t>
      </w:r>
      <w:proofErr w:type="spellEnd"/>
      <w:r w:rsidR="003A2787">
        <w:rPr>
          <w:rFonts w:ascii="Cambria" w:hAnsi="Cambria" w:cs="Calibri"/>
        </w:rPr>
        <w:t xml:space="preserve">-19 ekki áhrif á þær fyrirætlanir. </w:t>
      </w:r>
    </w:p>
    <w:p w:rsidR="00EA2537" w:rsidRDefault="003A2787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Kristín fór yfir að nokkrar ungar stelpur eru að láta af störfum um áramót </w:t>
      </w:r>
      <w:r w:rsidR="003B68E0">
        <w:rPr>
          <w:rFonts w:ascii="Cambria" w:hAnsi="Cambria"/>
        </w:rPr>
        <w:t xml:space="preserve">en uppsagnirnar tengjast </w:t>
      </w:r>
      <w:r w:rsidR="00FC0A0B">
        <w:rPr>
          <w:rFonts w:ascii="Cambria" w:hAnsi="Cambria"/>
        </w:rPr>
        <w:t xml:space="preserve">ýmist því </w:t>
      </w:r>
      <w:r w:rsidR="003B68E0">
        <w:rPr>
          <w:rFonts w:ascii="Cambria" w:hAnsi="Cambria"/>
        </w:rPr>
        <w:t>að þær vilja starfa á vinnustöð</w:t>
      </w:r>
      <w:r w:rsidR="00FC0A0B">
        <w:rPr>
          <w:rFonts w:ascii="Cambria" w:hAnsi="Cambria"/>
        </w:rPr>
        <w:t xml:space="preserve">um sem tengjast náminu, vilja ekki vinna með skóla eða vilja breyta til. </w:t>
      </w:r>
    </w:p>
    <w:p w:rsidR="00FC0A0B" w:rsidRDefault="00FC0A0B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Spurt var hvernig gengið hefði að ráða menntaða leikskólakennara til starfa og er staðan sú að engar umsóknir frá þeim hafi borist þegar auglýst var í vor. Rætt var um að þetta væri vandamál víða þar sem það væri skortur á nýliðun í stéttinni. Halldóra benti á að Garðabær væri með styrki fyrir þá leiðbeinendur sem fara í nám í leikskólakennarafræðum og væru þessir styrkir hærri hér en annars staðar. Þá nefndi hún að tveir starfsmenn </w:t>
      </w:r>
      <w:r w:rsidR="003B68E0">
        <w:rPr>
          <w:rFonts w:ascii="Cambria" w:hAnsi="Cambria"/>
        </w:rPr>
        <w:t xml:space="preserve">þiggi þessa styrki sem stendur. </w:t>
      </w:r>
      <w:r>
        <w:rPr>
          <w:rFonts w:ascii="Cambria" w:hAnsi="Cambria"/>
        </w:rPr>
        <w:t xml:space="preserve"> </w:t>
      </w:r>
    </w:p>
    <w:p w:rsidR="00FC0A0B" w:rsidRDefault="00FC0A0B" w:rsidP="003B68E0">
      <w:pPr>
        <w:jc w:val="both"/>
        <w:rPr>
          <w:rFonts w:ascii="Cambria" w:hAnsi="Cambria"/>
        </w:rPr>
      </w:pPr>
    </w:p>
    <w:p w:rsidR="00502667" w:rsidRPr="00732599" w:rsidRDefault="00502667" w:rsidP="003B68E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1F4E79" w:themeColor="accent1" w:themeShade="80"/>
        </w:rPr>
      </w:pPr>
      <w:r w:rsidRPr="00732599">
        <w:rPr>
          <w:rFonts w:ascii="Cambria" w:hAnsi="Cambria"/>
          <w:b/>
          <w:color w:val="1F4E79" w:themeColor="accent1" w:themeShade="80"/>
        </w:rPr>
        <w:t xml:space="preserve">Drög að starfsáætlun </w:t>
      </w:r>
    </w:p>
    <w:p w:rsidR="003B68E0" w:rsidRPr="003B68E0" w:rsidRDefault="003B68E0" w:rsidP="003B68E0">
      <w:pPr>
        <w:pStyle w:val="ListParagraph"/>
        <w:ind w:left="1440"/>
        <w:jc w:val="both"/>
        <w:rPr>
          <w:rFonts w:ascii="Cambria" w:hAnsi="Cambria"/>
          <w:b/>
        </w:rPr>
      </w:pPr>
    </w:p>
    <w:p w:rsidR="00FC0A0B" w:rsidRDefault="00FC0A0B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>Rætt var um drög að starfsáætlun sem foreldraráðið lagði fram</w:t>
      </w:r>
      <w:r w:rsidR="003B68E0">
        <w:rPr>
          <w:rFonts w:ascii="Cambria" w:hAnsi="Cambria"/>
        </w:rPr>
        <w:t xml:space="preserve"> fyrir fundinn</w:t>
      </w:r>
      <w:r>
        <w:rPr>
          <w:rFonts w:ascii="Cambria" w:hAnsi="Cambria"/>
        </w:rPr>
        <w:t>. Starfsáætlunin gerir ráð fyrir að fundað verði a.m.k. 6x yfir skólaárið og eru sérstök mál tekin fyrir á hverjum fundi ásamt tilfallandi málum sem eiga eftir að</w:t>
      </w:r>
      <w:r w:rsidR="00732599">
        <w:rPr>
          <w:rFonts w:ascii="Cambria" w:hAnsi="Cambria"/>
        </w:rPr>
        <w:t xml:space="preserve"> </w:t>
      </w:r>
      <w:r>
        <w:rPr>
          <w:rFonts w:ascii="Cambria" w:hAnsi="Cambria"/>
        </w:rPr>
        <w:t>koma upp. V</w:t>
      </w:r>
      <w:r w:rsidR="00732599">
        <w:rPr>
          <w:rFonts w:ascii="Cambria" w:hAnsi="Cambria"/>
        </w:rPr>
        <w:t>ar starfsáætlunin samþykkt með smávægilegum</w:t>
      </w:r>
      <w:r>
        <w:rPr>
          <w:rFonts w:ascii="Cambria" w:hAnsi="Cambria"/>
        </w:rPr>
        <w:t xml:space="preserve"> breytingum. </w:t>
      </w:r>
      <w:r w:rsidR="00732599">
        <w:rPr>
          <w:rFonts w:ascii="Cambria" w:hAnsi="Cambria"/>
        </w:rPr>
        <w:t xml:space="preserve">Þá var rætt um að meðlimir foreldraráðs ættu eftir að skipta með sér verkum en það yrði gert að loknum fundinum. </w:t>
      </w:r>
      <w:bookmarkStart w:id="0" w:name="_GoBack"/>
      <w:bookmarkEnd w:id="0"/>
    </w:p>
    <w:p w:rsidR="00FC0A0B" w:rsidRDefault="00FC0A0B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>Að endingu voru rædd praktísk atriði varðandi fundi ráðsins og samskipti utan fund</w:t>
      </w:r>
      <w:r w:rsidR="00732599">
        <w:rPr>
          <w:rFonts w:ascii="Cambria" w:hAnsi="Cambria"/>
        </w:rPr>
        <w:t>a</w:t>
      </w:r>
      <w:r>
        <w:rPr>
          <w:rFonts w:ascii="Cambria" w:hAnsi="Cambria"/>
        </w:rPr>
        <w:t xml:space="preserve">. </w:t>
      </w:r>
    </w:p>
    <w:p w:rsidR="00732599" w:rsidRDefault="00732599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Næsti fundur foreldraráðs verður haldinn í byrjun desember. </w:t>
      </w:r>
    </w:p>
    <w:p w:rsidR="00FC0A0B" w:rsidRPr="00911665" w:rsidRDefault="00FC0A0B" w:rsidP="003B68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Fundi lauk kl. 12:55. </w:t>
      </w:r>
    </w:p>
    <w:p w:rsidR="00502667" w:rsidRPr="00911665" w:rsidRDefault="00502667" w:rsidP="003B68E0">
      <w:pPr>
        <w:pStyle w:val="ListParagraph"/>
        <w:jc w:val="both"/>
        <w:rPr>
          <w:rFonts w:ascii="Cambria" w:hAnsi="Cambria"/>
        </w:rPr>
      </w:pPr>
    </w:p>
    <w:sectPr w:rsidR="00502667" w:rsidRPr="0091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E"/>
    <w:multiLevelType w:val="multilevel"/>
    <w:tmpl w:val="20C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B62"/>
    <w:multiLevelType w:val="hybridMultilevel"/>
    <w:tmpl w:val="DD00C158"/>
    <w:lvl w:ilvl="0" w:tplc="994C5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7EDB"/>
    <w:multiLevelType w:val="multilevel"/>
    <w:tmpl w:val="B7720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34134E"/>
    <w:multiLevelType w:val="hybridMultilevel"/>
    <w:tmpl w:val="C44E99D6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>
      <w:start w:val="1"/>
      <w:numFmt w:val="lowerRoman"/>
      <w:lvlText w:val="%3."/>
      <w:lvlJc w:val="right"/>
      <w:pPr>
        <w:ind w:left="2880" w:hanging="180"/>
      </w:pPr>
    </w:lvl>
    <w:lvl w:ilvl="3" w:tplc="040F000F">
      <w:start w:val="1"/>
      <w:numFmt w:val="decimal"/>
      <w:lvlText w:val="%4."/>
      <w:lvlJc w:val="left"/>
      <w:pPr>
        <w:ind w:left="3600" w:hanging="360"/>
      </w:pPr>
    </w:lvl>
    <w:lvl w:ilvl="4" w:tplc="040F0019">
      <w:start w:val="1"/>
      <w:numFmt w:val="lowerLetter"/>
      <w:lvlText w:val="%5."/>
      <w:lvlJc w:val="left"/>
      <w:pPr>
        <w:ind w:left="4320" w:hanging="360"/>
      </w:pPr>
    </w:lvl>
    <w:lvl w:ilvl="5" w:tplc="040F001B">
      <w:start w:val="1"/>
      <w:numFmt w:val="lowerRoman"/>
      <w:lvlText w:val="%6."/>
      <w:lvlJc w:val="right"/>
      <w:pPr>
        <w:ind w:left="5040" w:hanging="180"/>
      </w:pPr>
    </w:lvl>
    <w:lvl w:ilvl="6" w:tplc="040F000F">
      <w:start w:val="1"/>
      <w:numFmt w:val="decimal"/>
      <w:lvlText w:val="%7."/>
      <w:lvlJc w:val="left"/>
      <w:pPr>
        <w:ind w:left="5760" w:hanging="360"/>
      </w:pPr>
    </w:lvl>
    <w:lvl w:ilvl="7" w:tplc="040F0019">
      <w:start w:val="1"/>
      <w:numFmt w:val="lowerLetter"/>
      <w:lvlText w:val="%8."/>
      <w:lvlJc w:val="left"/>
      <w:pPr>
        <w:ind w:left="6480" w:hanging="360"/>
      </w:pPr>
    </w:lvl>
    <w:lvl w:ilvl="8" w:tplc="040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7"/>
    <w:rsid w:val="0004186F"/>
    <w:rsid w:val="000705F4"/>
    <w:rsid w:val="003A2787"/>
    <w:rsid w:val="003B68E0"/>
    <w:rsid w:val="00502667"/>
    <w:rsid w:val="005B7E5E"/>
    <w:rsid w:val="00642713"/>
    <w:rsid w:val="00663B5F"/>
    <w:rsid w:val="00732599"/>
    <w:rsid w:val="00861B16"/>
    <w:rsid w:val="00902C57"/>
    <w:rsid w:val="00911665"/>
    <w:rsid w:val="00A1789D"/>
    <w:rsid w:val="00C503B1"/>
    <w:rsid w:val="00EA2537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4C70"/>
  <w15:chartTrackingRefBased/>
  <w15:docId w15:val="{F531BD78-D138-4063-8EED-14CDD67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6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026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miliogskoli.is/wp-content/uploads/2016/08/HS_Handb%C3%B3k_leikskola.pdf" TargetMode="External"/><Relationship Id="rId5" Type="http://schemas.openxmlformats.org/officeDocument/2006/relationships/hyperlink" Target="http://akrar.is/Stjornun/Foreldra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Helga Rut Eysteinsdóttir</dc:creator>
  <cp:keywords/>
  <dc:description/>
  <cp:lastModifiedBy>SÍ Helga Rut Eysteinsdóttir</cp:lastModifiedBy>
  <cp:revision>5</cp:revision>
  <dcterms:created xsi:type="dcterms:W3CDTF">2020-11-03T11:45:00Z</dcterms:created>
  <dcterms:modified xsi:type="dcterms:W3CDTF">2020-11-03T19:32:00Z</dcterms:modified>
</cp:coreProperties>
</file>